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6483C" w14:textId="77777777" w:rsidR="009E3B4F" w:rsidRPr="009E3B4F" w:rsidRDefault="009E3B4F" w:rsidP="009E3B4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E3B4F">
        <w:rPr>
          <w:rFonts w:ascii="Times New Roman" w:eastAsia="Times New Roman" w:hAnsi="Times New Roman" w:cs="Times New Roman"/>
          <w:b/>
          <w:bCs/>
          <w:kern w:val="36"/>
          <w:sz w:val="48"/>
          <w:szCs w:val="48"/>
          <w:lang w:eastAsia="ru-RU"/>
        </w:rPr>
        <w:t xml:space="preserve">Памятка для родителей "Как помочь ребенку выбрать кружок или секцию?" </w:t>
      </w:r>
    </w:p>
    <w:p w14:paraId="3B14F898" w14:textId="77777777" w:rsidR="009E3B4F" w:rsidRPr="009E3B4F" w:rsidRDefault="009E3B4F" w:rsidP="009E3B4F">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9E3B4F">
        <w:rPr>
          <w:rFonts w:ascii="Times New Roman" w:eastAsia="Times New Roman" w:hAnsi="Times New Roman" w:cs="Times New Roman"/>
          <w:i/>
          <w:iCs/>
          <w:sz w:val="24"/>
          <w:szCs w:val="24"/>
          <w:lang w:eastAsia="ru-RU"/>
        </w:rPr>
        <w:t>Судьбу ребенка зачастую определяют его родители, когда записывают своего малыша в какой-нибудь кружок или спортивную секцию. И каждый взрослый в глубине души надеется и верит, что его чадо станет со временем самым умным, ловким, сильным…</w:t>
      </w:r>
    </w:p>
    <w:p w14:paraId="2E91A32E" w14:textId="77777777" w:rsidR="009E3B4F" w:rsidRPr="009E3B4F" w:rsidRDefault="009E3B4F" w:rsidP="009E3B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3B4F">
        <w:rPr>
          <w:rFonts w:ascii="Times New Roman" w:eastAsia="Times New Roman" w:hAnsi="Times New Roman" w:cs="Times New Roman"/>
          <w:sz w:val="24"/>
          <w:szCs w:val="24"/>
          <w:lang w:eastAsia="ru-RU"/>
        </w:rPr>
        <w:t>Некоторым родителям удается воплотить свои собственные несбывшиеся планы и мечты по поводу спортивной, музыкальной, танцевальной карьеры через своего ребенка. Хорошо, если интересы родителей и детей находят точки соприкосновения. Нередки случаи, когда их интересы могут кардинально отличаться. Так что при выборе кружка или секции для своего сынишки или дочки, лучше исходить, в первую очередь, из его способностей, возможностей и интересов. Итак, предлагаю несколько простых рекомендаций по поводу того, как выбрать кружок или спортивную секцию для ребенка.</w:t>
      </w:r>
    </w:p>
    <w:p w14:paraId="242DEBE3" w14:textId="77777777" w:rsidR="009E3B4F" w:rsidRPr="009E3B4F" w:rsidRDefault="009E3B4F" w:rsidP="009E3B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3B4F">
        <w:rPr>
          <w:rFonts w:ascii="Times New Roman" w:eastAsia="Times New Roman" w:hAnsi="Times New Roman" w:cs="Times New Roman"/>
          <w:b/>
          <w:bCs/>
          <w:sz w:val="24"/>
          <w:szCs w:val="24"/>
          <w:lang w:eastAsia="ru-RU"/>
        </w:rPr>
        <w:t>Интересы ребенка</w:t>
      </w:r>
    </w:p>
    <w:p w14:paraId="10BF2495" w14:textId="77777777" w:rsidR="009E3B4F" w:rsidRPr="009E3B4F" w:rsidRDefault="009E3B4F" w:rsidP="009E3B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3B4F">
        <w:rPr>
          <w:rFonts w:ascii="Times New Roman" w:eastAsia="Times New Roman" w:hAnsi="Times New Roman" w:cs="Times New Roman"/>
          <w:sz w:val="24"/>
          <w:szCs w:val="24"/>
          <w:lang w:eastAsia="ru-RU"/>
        </w:rPr>
        <w:t>При выборе кружка или секции для своего ребенка важно помнить, что самый лучший кружок для него — это тот, где ему интересно проводить время, куда он ходит не по принуждению, а по своему желанию. Поэтому перед тем, как записать его в какой-нибудь кружок или секцию, следует поинтересоваться мнением ребенка по этому поводу. Однако дети не всегда в состоянии правильно оценить ситуацию и принять осознанное решение. Иногда им кажется, что они вообще ничего не хотят, или им интересно и то, и другое, и третье. В данном случае можно попробовать записать ребенка в несколько кружков и секций или сводить его на пробные занятия в несколько кружков, чтобы он имел возможность ознакомиться с разными интересными видами деятельности и сделать свой собственный, осознанный выбор. Бывает и так, что ребенок выбирает такое увлечение, которое ему не по силам, только потому, что там занимается его лучший друг или одноклассник, на которого он хочет быть похожим.</w:t>
      </w:r>
    </w:p>
    <w:p w14:paraId="0FEB15B0" w14:textId="77777777" w:rsidR="009E3B4F" w:rsidRPr="009E3B4F" w:rsidRDefault="009E3B4F" w:rsidP="009E3B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3B4F">
        <w:rPr>
          <w:rFonts w:ascii="Times New Roman" w:eastAsia="Times New Roman" w:hAnsi="Times New Roman" w:cs="Times New Roman"/>
          <w:sz w:val="24"/>
          <w:szCs w:val="24"/>
          <w:lang w:eastAsia="ru-RU"/>
        </w:rPr>
        <w:t>Не исключено, что ребенок может потерять со временем интерес к своему увлечению и заняться чем-то другим. Родители могут лишь посоветовать, убедить, заинтересовать его чем-то, но настаивать на том, чтобы ребенок посещал определенные занятия ни в коем случае не нужно. Пользы от этого все равно будет мало.</w:t>
      </w:r>
    </w:p>
    <w:p w14:paraId="48ABC532" w14:textId="77777777" w:rsidR="009E3B4F" w:rsidRPr="009E3B4F" w:rsidRDefault="009E3B4F" w:rsidP="009E3B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3B4F">
        <w:rPr>
          <w:rFonts w:ascii="Times New Roman" w:eastAsia="Times New Roman" w:hAnsi="Times New Roman" w:cs="Times New Roman"/>
          <w:b/>
          <w:bCs/>
          <w:sz w:val="24"/>
          <w:szCs w:val="24"/>
          <w:lang w:eastAsia="ru-RU"/>
        </w:rPr>
        <w:t>Природные данные</w:t>
      </w:r>
    </w:p>
    <w:p w14:paraId="00B8FB37" w14:textId="77777777" w:rsidR="009E3B4F" w:rsidRPr="009E3B4F" w:rsidRDefault="009E3B4F" w:rsidP="009E3B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3B4F">
        <w:rPr>
          <w:rFonts w:ascii="Times New Roman" w:eastAsia="Times New Roman" w:hAnsi="Times New Roman" w:cs="Times New Roman"/>
          <w:sz w:val="24"/>
          <w:szCs w:val="24"/>
          <w:lang w:eastAsia="ru-RU"/>
        </w:rPr>
        <w:t>Одним из важных факторов при выборе кружка или спортивной секции являются природные данные ребенка, которые закладываются буквально с рождения. И кому, как ни родителям они должны быть хорошо известны. Только оценивать природные задатки юного дарования следует максимально объективно. Оптимальный период для определения предрасположенности ребенка к определенному виду спорта или занятий особенно заметна в интервале от 5 до 7 лет, хотя в некоторые кружки и секции, например, гимнастику или танцы, малышей принимают лет с трех. Есть дети, которые просто созданы для того или иного вида спорта. Например, высоким детям сам Бог велел заниматься баскетболом или волейболом, где рост является очень важным фактором, однако не менее важные характеристики, необходимые для занятий этим видом спорта, – быстрота реакции и хорошая координация движений, что, в общем-то, нарабатывается во время тренировок.</w:t>
      </w:r>
    </w:p>
    <w:p w14:paraId="538A1D9C" w14:textId="77777777" w:rsidR="009E3B4F" w:rsidRPr="009E3B4F" w:rsidRDefault="009E3B4F" w:rsidP="009E3B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3B4F">
        <w:rPr>
          <w:rFonts w:ascii="Times New Roman" w:eastAsia="Times New Roman" w:hAnsi="Times New Roman" w:cs="Times New Roman"/>
          <w:b/>
          <w:bCs/>
          <w:sz w:val="24"/>
          <w:szCs w:val="24"/>
          <w:lang w:eastAsia="ru-RU"/>
        </w:rPr>
        <w:t>Темперамент ребенка</w:t>
      </w:r>
    </w:p>
    <w:p w14:paraId="749EBF17" w14:textId="77777777" w:rsidR="009E3B4F" w:rsidRPr="009E3B4F" w:rsidRDefault="009E3B4F" w:rsidP="009E3B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3B4F">
        <w:rPr>
          <w:rFonts w:ascii="Times New Roman" w:eastAsia="Times New Roman" w:hAnsi="Times New Roman" w:cs="Times New Roman"/>
          <w:sz w:val="24"/>
          <w:szCs w:val="24"/>
          <w:lang w:eastAsia="ru-RU"/>
        </w:rPr>
        <w:lastRenderedPageBreak/>
        <w:t>Не менее важно при выборе спортивной секции учитывать и темперамент ребенка. Достаточно часто энергичных детей стремятся отдать заниматься спортом для того, чтобы направить их бьющую через край и сметающую все на своем пути энергию в организованное русло. Желание это вполне оправданно, вместе с тем не стоит забывать, что импульсивные и эмоциональные дети тяжелее адаптируются к индивидуальным видам спорта, в которых требуются терпеливость и старательность в многократных повторениях монотонных упражнений. К ним относятся теннис, гимнастика, фигурное катание. Другое дело – командные игры, где излишняя активность и энергия пойдут только на пользу.</w:t>
      </w:r>
    </w:p>
    <w:p w14:paraId="0915BD5C" w14:textId="77777777" w:rsidR="009E3B4F" w:rsidRPr="009E3B4F" w:rsidRDefault="009E3B4F" w:rsidP="009E3B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3B4F">
        <w:rPr>
          <w:rFonts w:ascii="Times New Roman" w:eastAsia="Times New Roman" w:hAnsi="Times New Roman" w:cs="Times New Roman"/>
          <w:b/>
          <w:bCs/>
          <w:sz w:val="24"/>
          <w:szCs w:val="24"/>
          <w:lang w:eastAsia="ru-RU"/>
        </w:rPr>
        <w:t>Выбор секции</w:t>
      </w:r>
    </w:p>
    <w:p w14:paraId="220E2A65" w14:textId="77777777" w:rsidR="009E3B4F" w:rsidRPr="009E3B4F" w:rsidRDefault="009E3B4F" w:rsidP="009E3B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3B4F">
        <w:rPr>
          <w:rFonts w:ascii="Times New Roman" w:eastAsia="Times New Roman" w:hAnsi="Times New Roman" w:cs="Times New Roman"/>
          <w:sz w:val="24"/>
          <w:szCs w:val="24"/>
          <w:lang w:eastAsia="ru-RU"/>
        </w:rPr>
        <w:t>Выбор кружка или секции во многом определяет не только дальнейшую судьбу ребенка, но и предопределяет состояние его здоровья, физическую форму, формирует телосложение. Так, например, спортивные и танцевальные секции для детей выбирают обычно родители, которые хотят укрепить физическое здоровье своих малышей, развить их выносливость и ловкость. Танцевальные секции помогают развивать пластику, чувство ритма и координацию. Универсальная спортивная секция, которая подходит для детей любого возраста, - плавание, направленное на развитие всех групп мышц. Дети школьного возраста обычно проявляют интерес к активным командным видам спорта: футболу, волейболу, баскетболу и так далее.</w:t>
      </w:r>
    </w:p>
    <w:p w14:paraId="147D3278" w14:textId="77777777" w:rsidR="009E3B4F" w:rsidRPr="009E3B4F" w:rsidRDefault="009E3B4F" w:rsidP="009E3B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3B4F">
        <w:rPr>
          <w:rFonts w:ascii="Times New Roman" w:eastAsia="Times New Roman" w:hAnsi="Times New Roman" w:cs="Times New Roman"/>
          <w:sz w:val="24"/>
          <w:szCs w:val="24"/>
          <w:lang w:eastAsia="ru-RU"/>
        </w:rPr>
        <w:t>Для детей с творческими задатками прекрасно подойдут кружки рисования, прикладных ремесел, театральные кружки, которые способствуют развитию у ребенка творческого мышления, любви к искусству. Театральные кружки научат детей грамотно и красиво говорить и двигаться, помогут развивать память, научат работать в команде.</w:t>
      </w:r>
    </w:p>
    <w:p w14:paraId="2205EDE7" w14:textId="77777777" w:rsidR="009E3B4F" w:rsidRPr="009E3B4F" w:rsidRDefault="009E3B4F" w:rsidP="009E3B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3B4F">
        <w:rPr>
          <w:rFonts w:ascii="Times New Roman" w:eastAsia="Times New Roman" w:hAnsi="Times New Roman" w:cs="Times New Roman"/>
          <w:sz w:val="24"/>
          <w:szCs w:val="24"/>
          <w:lang w:eastAsia="ru-RU"/>
        </w:rPr>
        <w:t>Для развития мелкой моторики малышей подойдут кружки рукоделия (бисероплетение, вышивание, вязание), которые сегодня обретают популярность.</w:t>
      </w:r>
    </w:p>
    <w:p w14:paraId="58847542" w14:textId="77777777" w:rsidR="009E3B4F" w:rsidRPr="009E3B4F" w:rsidRDefault="009E3B4F" w:rsidP="009E3B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3B4F">
        <w:rPr>
          <w:rFonts w:ascii="Times New Roman" w:eastAsia="Times New Roman" w:hAnsi="Times New Roman" w:cs="Times New Roman"/>
          <w:sz w:val="24"/>
          <w:szCs w:val="24"/>
          <w:lang w:eastAsia="ru-RU"/>
        </w:rPr>
        <w:t>Для развития у детей аналитических способностей и логики лучше выбирать технические кружки. Особенно полезными будут такие кружки для мальчиков, которые испытывают недостаток «мужского влияния», как это бывает в семьях без отцов. Мужчина-педагог сможет стать примером для подражания, сможет привить мальчику любовь к своему делу.</w:t>
      </w:r>
    </w:p>
    <w:p w14:paraId="12419992" w14:textId="77777777" w:rsidR="00BE5A0E" w:rsidRDefault="00BE5A0E"/>
    <w:sectPr w:rsidR="00BE5A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9"/>
    <w:rsid w:val="009E3B4F"/>
    <w:rsid w:val="00AC0289"/>
    <w:rsid w:val="00BE5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B347"/>
  <w15:chartTrackingRefBased/>
  <w15:docId w15:val="{AF0FB058-7105-4D29-9615-00EC8E58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E3B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B4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E3B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E3B4F"/>
    <w:rPr>
      <w:i/>
      <w:iCs/>
    </w:rPr>
  </w:style>
  <w:style w:type="character" w:styleId="a5">
    <w:name w:val="Strong"/>
    <w:basedOn w:val="a0"/>
    <w:uiPriority w:val="22"/>
    <w:qFormat/>
    <w:rsid w:val="009E3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325641">
      <w:bodyDiv w:val="1"/>
      <w:marLeft w:val="0"/>
      <w:marRight w:val="0"/>
      <w:marTop w:val="0"/>
      <w:marBottom w:val="0"/>
      <w:divBdr>
        <w:top w:val="none" w:sz="0" w:space="0" w:color="auto"/>
        <w:left w:val="none" w:sz="0" w:space="0" w:color="auto"/>
        <w:bottom w:val="none" w:sz="0" w:space="0" w:color="auto"/>
        <w:right w:val="none" w:sz="0" w:space="0" w:color="auto"/>
      </w:divBdr>
      <w:divsChild>
        <w:div w:id="1614704520">
          <w:marLeft w:val="0"/>
          <w:marRight w:val="0"/>
          <w:marTop w:val="0"/>
          <w:marBottom w:val="0"/>
          <w:divBdr>
            <w:top w:val="none" w:sz="0" w:space="0" w:color="auto"/>
            <w:left w:val="none" w:sz="0" w:space="0" w:color="auto"/>
            <w:bottom w:val="none" w:sz="0" w:space="0" w:color="auto"/>
            <w:right w:val="none" w:sz="0" w:space="0" w:color="auto"/>
          </w:divBdr>
          <w:divsChild>
            <w:div w:id="4405238">
              <w:marLeft w:val="0"/>
              <w:marRight w:val="0"/>
              <w:marTop w:val="0"/>
              <w:marBottom w:val="0"/>
              <w:divBdr>
                <w:top w:val="none" w:sz="0" w:space="0" w:color="auto"/>
                <w:left w:val="none" w:sz="0" w:space="0" w:color="auto"/>
                <w:bottom w:val="none" w:sz="0" w:space="0" w:color="auto"/>
                <w:right w:val="none" w:sz="0" w:space="0" w:color="auto"/>
              </w:divBdr>
            </w:div>
          </w:divsChild>
        </w:div>
        <w:div w:id="1661345356">
          <w:marLeft w:val="0"/>
          <w:marRight w:val="0"/>
          <w:marTop w:val="0"/>
          <w:marBottom w:val="0"/>
          <w:divBdr>
            <w:top w:val="none" w:sz="0" w:space="0" w:color="auto"/>
            <w:left w:val="none" w:sz="0" w:space="0" w:color="auto"/>
            <w:bottom w:val="none" w:sz="0" w:space="0" w:color="auto"/>
            <w:right w:val="none" w:sz="0" w:space="0" w:color="auto"/>
          </w:divBdr>
          <w:divsChild>
            <w:div w:id="15373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Мотор</dc:creator>
  <cp:keywords/>
  <dc:description/>
  <cp:lastModifiedBy>Мотор</cp:lastModifiedBy>
  <cp:revision>3</cp:revision>
  <dcterms:created xsi:type="dcterms:W3CDTF">2021-11-12T04:51:00Z</dcterms:created>
  <dcterms:modified xsi:type="dcterms:W3CDTF">2021-11-12T04:51:00Z</dcterms:modified>
</cp:coreProperties>
</file>