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1" w:rsidRDefault="004B1641" w:rsidP="004B1641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6"/>
        <w:tblW w:w="7158" w:type="dxa"/>
        <w:tblInd w:w="2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537"/>
      </w:tblGrid>
      <w:tr w:rsidR="004B1641" w:rsidRPr="00154E98" w:rsidTr="00A90271">
        <w:trPr>
          <w:trHeight w:val="1066"/>
        </w:trPr>
        <w:tc>
          <w:tcPr>
            <w:tcW w:w="3621" w:type="dxa"/>
          </w:tcPr>
          <w:p w:rsidR="004B1641" w:rsidRPr="00154E98" w:rsidRDefault="004B1641" w:rsidP="00A9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E98">
              <w:rPr>
                <w:rFonts w:ascii="Times New Roman" w:hAnsi="Times New Roman" w:cs="Times New Roman"/>
                <w:sz w:val="28"/>
                <w:szCs w:val="28"/>
              </w:rPr>
              <w:t>Муниципальное  общеобразовательное</w:t>
            </w:r>
            <w:proofErr w:type="gramEnd"/>
            <w:r w:rsidRPr="00154E9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4B1641" w:rsidRPr="00154E98" w:rsidRDefault="004B1641" w:rsidP="00A9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98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154E98">
                <w:rPr>
                  <w:rFonts w:ascii="Times New Roman" w:hAnsi="Times New Roman" w:cs="Times New Roman"/>
                  <w:sz w:val="28"/>
                  <w:szCs w:val="28"/>
                </w:rPr>
                <w:t>44 г</w:t>
              </w:r>
            </w:smartTag>
            <w:r w:rsidRPr="00154E98">
              <w:rPr>
                <w:rFonts w:ascii="Times New Roman" w:hAnsi="Times New Roman" w:cs="Times New Roman"/>
                <w:sz w:val="28"/>
                <w:szCs w:val="28"/>
              </w:rPr>
              <w:t xml:space="preserve"> Твери»</w:t>
            </w:r>
          </w:p>
          <w:p w:rsidR="004B1641" w:rsidRPr="00154E98" w:rsidRDefault="004B1641" w:rsidP="00A9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4B1641" w:rsidRPr="00154E98" w:rsidRDefault="004B1641" w:rsidP="00A90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641" w:rsidRPr="00154E98" w:rsidRDefault="004B1641" w:rsidP="004B1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641" w:rsidRPr="00691163" w:rsidRDefault="004B1641" w:rsidP="004B16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1641" w:rsidRPr="004B1641" w:rsidRDefault="004B1641" w:rsidP="004B16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Публикация на тему:</w:t>
      </w:r>
    </w:p>
    <w:p w:rsidR="004B1641" w:rsidRPr="004B1641" w:rsidRDefault="004B1641" w:rsidP="004B16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«Цифровая грамотность, как основной н</w:t>
      </w:r>
      <w:r w:rsidRPr="004B1641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вык</w:t>
      </w:r>
      <w:r w:rsidRPr="004B1641">
        <w:rPr>
          <w:rFonts w:ascii="Times New Roman" w:hAnsi="Times New Roman" w:cs="Times New Roman"/>
          <w:b/>
          <w:sz w:val="32"/>
          <w:szCs w:val="32"/>
        </w:rPr>
        <w:t xml:space="preserve"> современного п</w:t>
      </w:r>
      <w:r>
        <w:rPr>
          <w:rFonts w:ascii="Times New Roman" w:hAnsi="Times New Roman" w:cs="Times New Roman"/>
          <w:b/>
          <w:sz w:val="32"/>
          <w:szCs w:val="32"/>
        </w:rPr>
        <w:t>едагога»</w:t>
      </w:r>
    </w:p>
    <w:p w:rsidR="004B1641" w:rsidRPr="00691163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Pr="00691163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Pr="00691163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Pr="00691163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Pr="00691163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Pr="00691163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Pr="00691163" w:rsidRDefault="004B1641" w:rsidP="004B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163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4B1641" w:rsidRPr="00691163" w:rsidRDefault="004B1641" w:rsidP="004B1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691163">
        <w:rPr>
          <w:rFonts w:ascii="Times New Roman" w:hAnsi="Times New Roman" w:cs="Times New Roman"/>
          <w:sz w:val="24"/>
          <w:szCs w:val="24"/>
        </w:rPr>
        <w:t xml:space="preserve"> химии</w:t>
      </w:r>
      <w:r>
        <w:rPr>
          <w:rFonts w:ascii="Times New Roman" w:hAnsi="Times New Roman" w:cs="Times New Roman"/>
          <w:sz w:val="24"/>
          <w:szCs w:val="24"/>
        </w:rPr>
        <w:t>: Петровская П.П.</w:t>
      </w:r>
    </w:p>
    <w:p w:rsidR="004B1641" w:rsidRPr="00691163" w:rsidRDefault="004B1641" w:rsidP="004B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641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Default="004B1641" w:rsidP="004B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09" w:rsidRDefault="00903009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09" w:rsidRDefault="00903009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09" w:rsidRDefault="00903009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09" w:rsidRDefault="00903009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09" w:rsidRDefault="00903009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09" w:rsidRPr="00903009" w:rsidRDefault="00903009" w:rsidP="00903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300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009">
        <w:rPr>
          <w:rFonts w:ascii="Times New Roman" w:hAnsi="Times New Roman" w:cs="Times New Roman"/>
          <w:sz w:val="24"/>
          <w:szCs w:val="24"/>
        </w:rPr>
        <w:t>Тверь, 2021г.</w:t>
      </w:r>
    </w:p>
    <w:p w:rsid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C01" w:rsidRPr="004B1641" w:rsidRDefault="00097C0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82742">
        <w:rPr>
          <w:rFonts w:ascii="Times New Roman" w:hAnsi="Times New Roman" w:cs="Times New Roman"/>
          <w:sz w:val="28"/>
          <w:szCs w:val="28"/>
        </w:rPr>
        <w:t>–</w:t>
      </w:r>
      <w:r w:rsidRPr="004B1641">
        <w:rPr>
          <w:rFonts w:ascii="Times New Roman" w:hAnsi="Times New Roman" w:cs="Times New Roman"/>
          <w:sz w:val="28"/>
          <w:szCs w:val="28"/>
        </w:rPr>
        <w:t xml:space="preserve"> </w:t>
      </w:r>
      <w:r w:rsidR="00582742">
        <w:rPr>
          <w:rFonts w:ascii="Times New Roman" w:hAnsi="Times New Roman" w:cs="Times New Roman"/>
          <w:sz w:val="28"/>
          <w:szCs w:val="28"/>
        </w:rPr>
        <w:t>это главный</w:t>
      </w:r>
      <w:r w:rsidRPr="004B1641">
        <w:rPr>
          <w:rFonts w:ascii="Times New Roman" w:hAnsi="Times New Roman" w:cs="Times New Roman"/>
          <w:sz w:val="28"/>
          <w:szCs w:val="28"/>
        </w:rPr>
        <w:t xml:space="preserve"> организатор педагогического процесса в школе. Работа </w:t>
      </w:r>
      <w:r w:rsidR="00582742">
        <w:rPr>
          <w:rFonts w:ascii="Times New Roman" w:hAnsi="Times New Roman" w:cs="Times New Roman"/>
          <w:sz w:val="28"/>
          <w:szCs w:val="28"/>
        </w:rPr>
        <w:t>каждого педагога</w:t>
      </w:r>
      <w:r w:rsidRPr="004B1641">
        <w:rPr>
          <w:rFonts w:ascii="Times New Roman" w:hAnsi="Times New Roman" w:cs="Times New Roman"/>
          <w:sz w:val="28"/>
          <w:szCs w:val="28"/>
        </w:rPr>
        <w:t xml:space="preserve"> по обучению и воспитанию молодого поколения - </w:t>
      </w:r>
      <w:r w:rsidR="00582742">
        <w:rPr>
          <w:rFonts w:ascii="Times New Roman" w:hAnsi="Times New Roman" w:cs="Times New Roman"/>
          <w:sz w:val="28"/>
          <w:szCs w:val="28"/>
        </w:rPr>
        <w:t>очень</w:t>
      </w:r>
      <w:r w:rsidRPr="004B1641">
        <w:rPr>
          <w:rFonts w:ascii="Times New Roman" w:hAnsi="Times New Roman" w:cs="Times New Roman"/>
          <w:sz w:val="28"/>
          <w:szCs w:val="28"/>
        </w:rPr>
        <w:t xml:space="preserve"> </w:t>
      </w:r>
      <w:r w:rsidR="00582742" w:rsidRPr="004B1641">
        <w:rPr>
          <w:rFonts w:ascii="Times New Roman" w:hAnsi="Times New Roman" w:cs="Times New Roman"/>
          <w:sz w:val="28"/>
          <w:szCs w:val="28"/>
        </w:rPr>
        <w:t>много</w:t>
      </w:r>
      <w:r w:rsidR="00582742">
        <w:rPr>
          <w:rFonts w:ascii="Times New Roman" w:hAnsi="Times New Roman" w:cs="Times New Roman"/>
          <w:sz w:val="28"/>
          <w:szCs w:val="28"/>
        </w:rPr>
        <w:t>сторонняя</w:t>
      </w:r>
      <w:r w:rsidRPr="004B1641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 w:rsidR="00582742">
        <w:rPr>
          <w:rFonts w:ascii="Times New Roman" w:hAnsi="Times New Roman" w:cs="Times New Roman"/>
          <w:sz w:val="28"/>
          <w:szCs w:val="28"/>
        </w:rPr>
        <w:t xml:space="preserve">которая обязывает не только к наличию глубоких знаний, но и к </w:t>
      </w:r>
      <w:r w:rsidRPr="004B1641">
        <w:rPr>
          <w:rFonts w:ascii="Times New Roman" w:hAnsi="Times New Roman" w:cs="Times New Roman"/>
          <w:sz w:val="28"/>
          <w:szCs w:val="28"/>
        </w:rPr>
        <w:t>высокой нравственной культур</w:t>
      </w:r>
      <w:r w:rsidR="00582742">
        <w:rPr>
          <w:rFonts w:ascii="Times New Roman" w:hAnsi="Times New Roman" w:cs="Times New Roman"/>
          <w:sz w:val="28"/>
          <w:szCs w:val="28"/>
        </w:rPr>
        <w:t>е</w:t>
      </w:r>
      <w:r w:rsidRPr="004B1641">
        <w:rPr>
          <w:rFonts w:ascii="Times New Roman" w:hAnsi="Times New Roman" w:cs="Times New Roman"/>
          <w:sz w:val="28"/>
          <w:szCs w:val="28"/>
        </w:rPr>
        <w:t>.</w:t>
      </w:r>
    </w:p>
    <w:p w:rsidR="00582742" w:rsidRDefault="00097C0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Изменения, происходящие в современной системе образования, </w:t>
      </w:r>
      <w:r w:rsidR="00582742">
        <w:rPr>
          <w:rFonts w:ascii="Times New Roman" w:hAnsi="Times New Roman" w:cs="Times New Roman"/>
          <w:sz w:val="28"/>
          <w:szCs w:val="28"/>
        </w:rPr>
        <w:t>обязывают учителей постоянно</w:t>
      </w:r>
      <w:r w:rsidRPr="004B1641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582742">
        <w:rPr>
          <w:rFonts w:ascii="Times New Roman" w:hAnsi="Times New Roman" w:cs="Times New Roman"/>
          <w:sz w:val="28"/>
          <w:szCs w:val="28"/>
        </w:rPr>
        <w:t>ать свою квалификацию</w:t>
      </w:r>
      <w:r w:rsidRPr="004B1641">
        <w:rPr>
          <w:rFonts w:ascii="Times New Roman" w:hAnsi="Times New Roman" w:cs="Times New Roman"/>
          <w:sz w:val="28"/>
          <w:szCs w:val="28"/>
        </w:rPr>
        <w:t xml:space="preserve"> и </w:t>
      </w:r>
      <w:r w:rsidR="00582742">
        <w:rPr>
          <w:rFonts w:ascii="Times New Roman" w:hAnsi="Times New Roman" w:cs="Times New Roman"/>
          <w:sz w:val="28"/>
          <w:szCs w:val="28"/>
        </w:rPr>
        <w:t xml:space="preserve">демонстрировать педагогический </w:t>
      </w:r>
      <w:r w:rsidRPr="004B1641">
        <w:rPr>
          <w:rFonts w:ascii="Times New Roman" w:hAnsi="Times New Roman" w:cs="Times New Roman"/>
          <w:sz w:val="28"/>
          <w:szCs w:val="28"/>
        </w:rPr>
        <w:t>профессионализм</w:t>
      </w:r>
      <w:r w:rsidR="00582742">
        <w:rPr>
          <w:rFonts w:ascii="Times New Roman" w:hAnsi="Times New Roman" w:cs="Times New Roman"/>
          <w:sz w:val="28"/>
          <w:szCs w:val="28"/>
        </w:rPr>
        <w:t>,</w:t>
      </w:r>
      <w:r w:rsidRPr="004B1641">
        <w:rPr>
          <w:rFonts w:ascii="Times New Roman" w:hAnsi="Times New Roman" w:cs="Times New Roman"/>
          <w:sz w:val="28"/>
          <w:szCs w:val="28"/>
        </w:rPr>
        <w:t xml:space="preserve"> </w:t>
      </w:r>
      <w:r w:rsidR="00582742">
        <w:rPr>
          <w:rFonts w:ascii="Times New Roman" w:hAnsi="Times New Roman" w:cs="Times New Roman"/>
          <w:sz w:val="28"/>
          <w:szCs w:val="28"/>
        </w:rPr>
        <w:t xml:space="preserve">иными словами, соответствовать современной </w:t>
      </w:r>
      <w:r w:rsidRPr="004B1641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компетентности. </w:t>
      </w:r>
    </w:p>
    <w:p w:rsidR="00097C01" w:rsidRDefault="00097C0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</w:t>
      </w:r>
      <w:r w:rsidR="008F736D">
        <w:rPr>
          <w:rFonts w:ascii="Times New Roman" w:hAnsi="Times New Roman" w:cs="Times New Roman"/>
          <w:sz w:val="28"/>
          <w:szCs w:val="28"/>
        </w:rPr>
        <w:t>авленных целей. Именно поэтому</w:t>
      </w:r>
      <w:r w:rsidRPr="004B1641">
        <w:rPr>
          <w:rFonts w:ascii="Times New Roman" w:hAnsi="Times New Roman" w:cs="Times New Roman"/>
          <w:sz w:val="28"/>
          <w:szCs w:val="28"/>
        </w:rPr>
        <w:t xml:space="preserve"> </w:t>
      </w:r>
      <w:r w:rsidR="00582742">
        <w:rPr>
          <w:rFonts w:ascii="Times New Roman" w:hAnsi="Times New Roman" w:cs="Times New Roman"/>
          <w:sz w:val="28"/>
          <w:szCs w:val="28"/>
        </w:rPr>
        <w:t xml:space="preserve">за последние пару лет в стране увеличился </w:t>
      </w:r>
      <w:r w:rsidRPr="004B1641">
        <w:rPr>
          <w:rFonts w:ascii="Times New Roman" w:hAnsi="Times New Roman" w:cs="Times New Roman"/>
          <w:sz w:val="28"/>
          <w:szCs w:val="28"/>
        </w:rPr>
        <w:t xml:space="preserve">спрос на квалифицированную, </w:t>
      </w:r>
      <w:r w:rsidR="00582742">
        <w:rPr>
          <w:rFonts w:ascii="Times New Roman" w:hAnsi="Times New Roman" w:cs="Times New Roman"/>
          <w:sz w:val="28"/>
          <w:szCs w:val="28"/>
        </w:rPr>
        <w:t>умеющую творчески рассуждать</w:t>
      </w:r>
      <w:r w:rsidRPr="004B1641">
        <w:rPr>
          <w:rFonts w:ascii="Times New Roman" w:hAnsi="Times New Roman" w:cs="Times New Roman"/>
          <w:sz w:val="28"/>
          <w:szCs w:val="28"/>
        </w:rPr>
        <w:t xml:space="preserve">, конкурентно способную личность учителя, </w:t>
      </w:r>
      <w:r w:rsidR="00582742">
        <w:rPr>
          <w:rFonts w:ascii="Times New Roman" w:hAnsi="Times New Roman" w:cs="Times New Roman"/>
          <w:sz w:val="28"/>
          <w:szCs w:val="28"/>
        </w:rPr>
        <w:t xml:space="preserve">которая сумеет </w:t>
      </w:r>
      <w:r w:rsidRPr="004B1641">
        <w:rPr>
          <w:rFonts w:ascii="Times New Roman" w:hAnsi="Times New Roman" w:cs="Times New Roman"/>
          <w:sz w:val="28"/>
          <w:szCs w:val="28"/>
        </w:rPr>
        <w:t>воспитывать личность в современном, динамично меняющемся мире.</w:t>
      </w:r>
    </w:p>
    <w:p w:rsidR="00400F27" w:rsidRDefault="0045566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нужно хорошему учителю, для того, чтобы соответствовать современными стандартам? – 2020 год показал, что главным навыком, которым должен владеть современный учитель, </w:t>
      </w:r>
      <w:r w:rsidR="008F736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400F27">
        <w:rPr>
          <w:rFonts w:ascii="Times New Roman" w:hAnsi="Times New Roman" w:cs="Times New Roman"/>
          <w:sz w:val="28"/>
          <w:szCs w:val="28"/>
        </w:rPr>
        <w:t>умение моделировать образовательный процесс, не только умение правильно преподавать свой предмет и следить за его усвоением. Это прежде всего безупречное владение цифровой грамотностью.</w:t>
      </w:r>
    </w:p>
    <w:p w:rsidR="00400F27" w:rsidRPr="004B1641" w:rsidRDefault="00400F27" w:rsidP="00400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Что такое «цифровая грамотность педагога»? </w:t>
      </w:r>
    </w:p>
    <w:p w:rsidR="00455661" w:rsidRPr="004B1641" w:rsidRDefault="00400F27" w:rsidP="00400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умение свободно работать в интернете, готовность осваивать новые, современные программы, и конечно использовать их при работе. 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lastRenderedPageBreak/>
        <w:t xml:space="preserve">Понятие «цифровая грамотность» как инструмент информационной деятельности </w:t>
      </w:r>
      <w:r w:rsidR="00400F27">
        <w:rPr>
          <w:rFonts w:ascii="Times New Roman" w:hAnsi="Times New Roman" w:cs="Times New Roman"/>
          <w:sz w:val="28"/>
          <w:szCs w:val="28"/>
        </w:rPr>
        <w:t xml:space="preserve">уже давно </w:t>
      </w:r>
      <w:r w:rsidRPr="004B1641">
        <w:rPr>
          <w:rFonts w:ascii="Times New Roman" w:hAnsi="Times New Roman" w:cs="Times New Roman"/>
          <w:sz w:val="28"/>
          <w:szCs w:val="28"/>
        </w:rPr>
        <w:t>вышло за рамки умения</w:t>
      </w:r>
      <w:r w:rsidR="00400F27">
        <w:rPr>
          <w:rFonts w:ascii="Times New Roman" w:hAnsi="Times New Roman" w:cs="Times New Roman"/>
          <w:sz w:val="28"/>
          <w:szCs w:val="28"/>
        </w:rPr>
        <w:t xml:space="preserve"> только использовать компьютер: теперь оно включает в себя современные практические навыки. 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Современные практические навыки – это сложная система знаний, умений, навыков и мотивационных факторов, которые необходимо развивать в соответствии с кон</w:t>
      </w:r>
      <w:r w:rsidR="008F736D">
        <w:rPr>
          <w:rFonts w:ascii="Times New Roman" w:hAnsi="Times New Roman" w:cs="Times New Roman"/>
          <w:sz w:val="28"/>
          <w:szCs w:val="28"/>
        </w:rPr>
        <w:t>кретными областями деятельности</w:t>
      </w:r>
      <w:r w:rsidRPr="004B1641">
        <w:rPr>
          <w:rFonts w:ascii="Times New Roman" w:hAnsi="Times New Roman" w:cs="Times New Roman"/>
          <w:sz w:val="28"/>
          <w:szCs w:val="28"/>
        </w:rPr>
        <w:t>.</w:t>
      </w:r>
    </w:p>
    <w:p w:rsidR="004B1641" w:rsidRPr="004B1641" w:rsidRDefault="008F736D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пользователя ИКТ освоены многими учителями многих образовательных организаций. Они</w:t>
      </w:r>
      <w:r w:rsidR="004B1641" w:rsidRPr="004B1641">
        <w:rPr>
          <w:rFonts w:ascii="Times New Roman" w:hAnsi="Times New Roman" w:cs="Times New Roman"/>
          <w:sz w:val="28"/>
          <w:szCs w:val="28"/>
        </w:rPr>
        <w:t xml:space="preserve"> основан</w:t>
      </w:r>
      <w:r>
        <w:rPr>
          <w:rFonts w:ascii="Times New Roman" w:hAnsi="Times New Roman" w:cs="Times New Roman"/>
          <w:sz w:val="28"/>
          <w:szCs w:val="28"/>
        </w:rPr>
        <w:t xml:space="preserve">ы на знаниях, и </w:t>
      </w:r>
      <w:r w:rsidR="004B1641" w:rsidRPr="004B1641">
        <w:rPr>
          <w:rFonts w:ascii="Times New Roman" w:hAnsi="Times New Roman" w:cs="Times New Roman"/>
          <w:sz w:val="28"/>
          <w:szCs w:val="28"/>
        </w:rPr>
        <w:t>включают умение: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- эффективно выбирать и применять информационные системы и ИКТ устройства</w:t>
      </w:r>
      <w:r w:rsidR="008F736D">
        <w:rPr>
          <w:rFonts w:ascii="Times New Roman" w:hAnsi="Times New Roman" w:cs="Times New Roman"/>
          <w:sz w:val="28"/>
          <w:szCs w:val="28"/>
        </w:rPr>
        <w:t xml:space="preserve"> для работы на уроках</w:t>
      </w:r>
      <w:r w:rsidRPr="004B1641">
        <w:rPr>
          <w:rFonts w:ascii="Times New Roman" w:hAnsi="Times New Roman" w:cs="Times New Roman"/>
          <w:sz w:val="28"/>
          <w:szCs w:val="28"/>
        </w:rPr>
        <w:t>;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- использовать общедоступное программное обеспечение в </w:t>
      </w:r>
      <w:r w:rsidR="008F736D">
        <w:rPr>
          <w:rFonts w:ascii="Times New Roman" w:hAnsi="Times New Roman" w:cs="Times New Roman"/>
          <w:sz w:val="28"/>
          <w:szCs w:val="28"/>
        </w:rPr>
        <w:t>процессе обучения</w:t>
      </w:r>
      <w:r w:rsidRPr="004B1641">
        <w:rPr>
          <w:rFonts w:ascii="Times New Roman" w:hAnsi="Times New Roman" w:cs="Times New Roman"/>
          <w:sz w:val="28"/>
          <w:szCs w:val="28"/>
        </w:rPr>
        <w:t>;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- использовать специализированные ИКТ средства и инструменты для работы</w:t>
      </w:r>
      <w:r w:rsidR="008F736D">
        <w:rPr>
          <w:rFonts w:ascii="Times New Roman" w:hAnsi="Times New Roman" w:cs="Times New Roman"/>
          <w:sz w:val="28"/>
          <w:szCs w:val="28"/>
        </w:rPr>
        <w:t xml:space="preserve"> с детьми всех возрастов и уровней подготовки</w:t>
      </w:r>
      <w:r w:rsidRPr="004B1641">
        <w:rPr>
          <w:rFonts w:ascii="Times New Roman" w:hAnsi="Times New Roman" w:cs="Times New Roman"/>
          <w:sz w:val="28"/>
          <w:szCs w:val="28"/>
        </w:rPr>
        <w:t>;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- гибко адаптироваться к изменениям инфраструктуры и прикладных ИКТ инструментов.</w:t>
      </w:r>
    </w:p>
    <w:p w:rsidR="004B1641" w:rsidRPr="004B1641" w:rsidRDefault="00400F27" w:rsidP="008F7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дистанционного обучения показало, на сколько развита цифровая грамотность учителей. </w:t>
      </w:r>
      <w:r w:rsidR="008F736D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4B1641" w:rsidRPr="004B1641">
        <w:rPr>
          <w:rFonts w:ascii="Times New Roman" w:hAnsi="Times New Roman" w:cs="Times New Roman"/>
          <w:sz w:val="28"/>
          <w:szCs w:val="28"/>
        </w:rPr>
        <w:t xml:space="preserve">два </w:t>
      </w:r>
      <w:r w:rsidR="008F736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B1641" w:rsidRPr="004B1641">
        <w:rPr>
          <w:rFonts w:ascii="Times New Roman" w:hAnsi="Times New Roman" w:cs="Times New Roman"/>
          <w:sz w:val="28"/>
          <w:szCs w:val="28"/>
        </w:rPr>
        <w:t>формата дистанционного обучения: синхронный и асинхронный. Первый предполагает общение с детьми в режиме реального времени. Это онлайн-уроки, в</w:t>
      </w:r>
      <w:r w:rsidR="008F736D">
        <w:rPr>
          <w:rFonts w:ascii="Times New Roman" w:hAnsi="Times New Roman" w:cs="Times New Roman"/>
          <w:sz w:val="28"/>
          <w:szCs w:val="28"/>
        </w:rPr>
        <w:t>о время которых учитель работает с учениками интенсивно и открыто</w:t>
      </w:r>
      <w:r w:rsidR="004B1641" w:rsidRPr="004B1641">
        <w:rPr>
          <w:rFonts w:ascii="Times New Roman" w:hAnsi="Times New Roman" w:cs="Times New Roman"/>
          <w:sz w:val="28"/>
          <w:szCs w:val="28"/>
        </w:rPr>
        <w:t xml:space="preserve">. </w:t>
      </w:r>
      <w:r w:rsidR="008F736D">
        <w:rPr>
          <w:rFonts w:ascii="Times New Roman" w:hAnsi="Times New Roman" w:cs="Times New Roman"/>
          <w:sz w:val="28"/>
          <w:szCs w:val="28"/>
        </w:rPr>
        <w:t xml:space="preserve">Для </w:t>
      </w:r>
      <w:r w:rsidR="004B1641" w:rsidRPr="004B1641">
        <w:rPr>
          <w:rFonts w:ascii="Times New Roman" w:hAnsi="Times New Roman" w:cs="Times New Roman"/>
          <w:sz w:val="28"/>
          <w:szCs w:val="28"/>
        </w:rPr>
        <w:t xml:space="preserve">работы он </w:t>
      </w:r>
      <w:proofErr w:type="gramStart"/>
      <w:r w:rsidR="008F736D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4B1641" w:rsidRPr="004B1641">
        <w:rPr>
          <w:rFonts w:ascii="Times New Roman" w:hAnsi="Times New Roman" w:cs="Times New Roman"/>
          <w:sz w:val="28"/>
          <w:szCs w:val="28"/>
        </w:rPr>
        <w:t xml:space="preserve"> онлайн</w:t>
      </w:r>
      <w:proofErr w:type="gramEnd"/>
      <w:r w:rsidR="004B1641" w:rsidRPr="004B1641">
        <w:rPr>
          <w:rFonts w:ascii="Times New Roman" w:hAnsi="Times New Roman" w:cs="Times New Roman"/>
          <w:sz w:val="28"/>
          <w:szCs w:val="28"/>
        </w:rPr>
        <w:t xml:space="preserve">-доски, совместные экраны, мобильные приложения и чаты, чтобы общаться, привлекать учеников к обсуждению, не давать </w:t>
      </w:r>
      <w:r w:rsidR="008F736D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4B1641" w:rsidRPr="004B1641">
        <w:rPr>
          <w:rFonts w:ascii="Times New Roman" w:hAnsi="Times New Roman" w:cs="Times New Roman"/>
          <w:sz w:val="28"/>
          <w:szCs w:val="28"/>
        </w:rPr>
        <w:t>отвлекаться.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Асинхронный формат продолжает взаимодействие педагога с детьми в то время, когда онлайн-уроки заканчиваются. Здесь на помощь также приходят различные цифровые технологии. Это могут быть записанные уроки и лекции, проверочные тесты, онлайн-задания, игры и многое другое. Такой подход делает обучение максимально эффективным, обеспечивает беспрерывную вовлеченность учеников в процесс, а также позволяет </w:t>
      </w:r>
      <w:r w:rsidRPr="004B1641">
        <w:rPr>
          <w:rFonts w:ascii="Times New Roman" w:hAnsi="Times New Roman" w:cs="Times New Roman"/>
          <w:sz w:val="28"/>
          <w:szCs w:val="28"/>
        </w:rPr>
        <w:lastRenderedPageBreak/>
        <w:t>постоянно получать от них обратную связь. При этом учащиеся могут выбирать индивидуальный темп, а учитель подключается только по мере необходимости.</w:t>
      </w:r>
      <w:r w:rsidRPr="004B1641">
        <w:rPr>
          <w:rFonts w:ascii="Times New Roman" w:hAnsi="Times New Roman" w:cs="Times New Roman"/>
          <w:sz w:val="28"/>
          <w:szCs w:val="28"/>
        </w:rPr>
        <w:br/>
        <w:t>Такие форматы дистанционного обучения предполагают наличие определенных ресурсов для школьников. Сегодня это два типа ресурсов. Во-первых, контентные — цифровые версии учебников, записи лекций и уроков. Во-вторых, тренажеры и средства отработки навыков, которые способны дать учениками быструю обратную связь, например, при выполнении домашнего задания указать на ошибки, дать подсказки для поиска правильного решения. В настоящий момент, по данным Ивана Карлова, на российском рынке контентные образовательные ресурсы составляют 76%, а тренажеры — 24%. Фактическая же востребованность цифровых ресурсов в РФ в период пандемии составляла 33% — на контентные ресурсы и 67% — на тренажеры и средства отработки навыков.</w:t>
      </w:r>
    </w:p>
    <w:p w:rsid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Чем моложе поколение, тем выше его уровень цифровой грамотности. Дети, рожденные после 2010 года, на «ты» с технологиями, </w:t>
      </w:r>
      <w:proofErr w:type="spellStart"/>
      <w:r w:rsidRPr="004B1641">
        <w:rPr>
          <w:rFonts w:ascii="Times New Roman" w:hAnsi="Times New Roman" w:cs="Times New Roman"/>
          <w:sz w:val="28"/>
          <w:szCs w:val="28"/>
        </w:rPr>
        <w:t>многозадачны</w:t>
      </w:r>
      <w:proofErr w:type="spellEnd"/>
      <w:r w:rsidRPr="004B1641">
        <w:rPr>
          <w:rFonts w:ascii="Times New Roman" w:hAnsi="Times New Roman" w:cs="Times New Roman"/>
          <w:sz w:val="28"/>
          <w:szCs w:val="28"/>
        </w:rPr>
        <w:t xml:space="preserve"> и хотят учиться, только если им действительно интересно. Это значит, что современная школа должна создать такие условия для учеников, обучив учителей необходимым компетенциям. К сожалению, весенние события показали, что не все, чему до этого обучались педагоги и что раньше представлялось нужным, пригодилось на практике. Однако именно благодаря этому уже сейчас обнаружились ошибки, недостатки и недоработки. А это значит, что сегодня можно заняться их устранением, совершенствованием системы образования в целом и, конечно, развитием новых необходимых компетенций учителя.</w:t>
      </w:r>
    </w:p>
    <w:p w:rsidR="004B1641" w:rsidRPr="004B1641" w:rsidRDefault="008F736D" w:rsidP="008F7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грамотность современного учителя определяется следующими навыками: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1. Поиск и работа с информацией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lastRenderedPageBreak/>
        <w:t>В настоящее время большинство педагогов уже сформировали навыки поиска и анализа информации в интернете. Однако у некоторых учителей до сих пор остаются проблемы с созданием цифрового контента.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2. Безопасность в интернете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Педагоги в обязательном порядке должны научиться обеспечивать безопасность себе и своей информации в интернете. К сожалению, многие учителя до сих пор не понимают важность </w:t>
      </w:r>
      <w:proofErr w:type="spellStart"/>
      <w:r w:rsidRPr="004B164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4B1641">
        <w:rPr>
          <w:rFonts w:ascii="Times New Roman" w:hAnsi="Times New Roman" w:cs="Times New Roman"/>
          <w:sz w:val="28"/>
          <w:szCs w:val="28"/>
        </w:rPr>
        <w:t xml:space="preserve"> и срочно должны учиться ее основам. Например, по данным </w:t>
      </w:r>
      <w:proofErr w:type="spellStart"/>
      <w:r w:rsidRPr="004B164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4B1641">
        <w:rPr>
          <w:rFonts w:ascii="Times New Roman" w:hAnsi="Times New Roman" w:cs="Times New Roman"/>
          <w:sz w:val="28"/>
          <w:szCs w:val="28"/>
        </w:rPr>
        <w:t>, около 2/3 педагогов имеют незащищенные пароли и небезопасно их хранят.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3. Управление информацией и данными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Информацию необходимо безопасно хранить и правильно ей управлять. Как показывают результаты опроса, многие педагоги не умеют пользоваться облачными системами хранения, а также не осознают, когда нарушают законодательство в отношении персональных данных третьих лиц.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4. Организация обучения в цифровой среде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До введения режима самоизоляции и дистанционного обучения более половины учителей в разной степени уже использовали цифровые ресурсы. Тем не менее ситуация показала, что онлайн-образование — это совершенно новый формат работы, которому надо учиться.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5. Кооперация в цифровой среде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Коллективная работа в цифровой среде — один из залогов эффективного обучения. Учителям необходимо осваивать цифровые инструменты совместной работы с учениками, родителями и коллегами.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6. Коммуникация в цифровой среде</w:t>
      </w:r>
    </w:p>
    <w:p w:rsidR="0002645A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Коммуникация не менее важна для обучения в интернете. 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7. Саморазвитие в условиях неопределенности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Постоянное саморазвитие, обучение, повышение квалификации, освоение новых навыков и компетенций — это актуальные требования к любому современному специалисту.</w:t>
      </w:r>
    </w:p>
    <w:p w:rsidR="0002645A" w:rsidRDefault="0002645A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41" w:rsidRDefault="004B1641" w:rsidP="000264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5A">
        <w:rPr>
          <w:rFonts w:ascii="Times New Roman" w:hAnsi="Times New Roman" w:cs="Times New Roman"/>
          <w:b/>
          <w:sz w:val="28"/>
          <w:szCs w:val="28"/>
        </w:rPr>
        <w:lastRenderedPageBreak/>
        <w:t>Европейская модель компетенций учителя</w:t>
      </w:r>
    </w:p>
    <w:p w:rsidR="0002645A" w:rsidRPr="0002645A" w:rsidRDefault="0002645A" w:rsidP="000264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5A" w:rsidRPr="0002645A" w:rsidRDefault="0002645A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предложить российским учителям образовательная система других стран по всему миру? Интернет и возможность принимать участие в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открыла учителям новую, европейскую модель построения образовательного процесса, которая открывает перспективные возможности повысить свою профессиональную компетентность. 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5A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02645A">
        <w:rPr>
          <w:rFonts w:ascii="Times New Roman" w:hAnsi="Times New Roman" w:cs="Times New Roman"/>
          <w:sz w:val="28"/>
          <w:szCs w:val="28"/>
        </w:rPr>
        <w:t xml:space="preserve"> </w:t>
      </w:r>
      <w:r w:rsidRPr="0002645A">
        <w:rPr>
          <w:rFonts w:ascii="Times New Roman" w:hAnsi="Times New Roman" w:cs="Times New Roman"/>
          <w:sz w:val="28"/>
          <w:szCs w:val="28"/>
          <w:lang w:val="en-US"/>
        </w:rPr>
        <w:t>Compet</w:t>
      </w:r>
      <w:r w:rsidR="0002645A">
        <w:rPr>
          <w:rFonts w:ascii="Times New Roman" w:hAnsi="Times New Roman" w:cs="Times New Roman"/>
          <w:sz w:val="28"/>
          <w:szCs w:val="28"/>
          <w:lang w:val="en-US"/>
        </w:rPr>
        <w:t>ence</w:t>
      </w:r>
      <w:r w:rsidR="0002645A" w:rsidRPr="0002645A">
        <w:rPr>
          <w:rFonts w:ascii="Times New Roman" w:hAnsi="Times New Roman" w:cs="Times New Roman"/>
          <w:sz w:val="28"/>
          <w:szCs w:val="28"/>
        </w:rPr>
        <w:t xml:space="preserve"> </w:t>
      </w:r>
      <w:r w:rsidR="0002645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2645A" w:rsidRPr="0002645A">
        <w:rPr>
          <w:rFonts w:ascii="Times New Roman" w:hAnsi="Times New Roman" w:cs="Times New Roman"/>
          <w:sz w:val="28"/>
          <w:szCs w:val="28"/>
        </w:rPr>
        <w:t xml:space="preserve"> </w:t>
      </w:r>
      <w:r w:rsidR="0002645A">
        <w:rPr>
          <w:rFonts w:ascii="Times New Roman" w:hAnsi="Times New Roman" w:cs="Times New Roman"/>
          <w:sz w:val="28"/>
          <w:szCs w:val="28"/>
          <w:lang w:val="en-US"/>
        </w:rPr>
        <w:t>Educators</w:t>
      </w:r>
      <w:r w:rsidR="0002645A" w:rsidRPr="0002645A">
        <w:rPr>
          <w:rFonts w:ascii="Times New Roman" w:hAnsi="Times New Roman" w:cs="Times New Roman"/>
          <w:sz w:val="28"/>
          <w:szCs w:val="28"/>
        </w:rPr>
        <w:t xml:space="preserve"> (</w:t>
      </w:r>
      <w:r w:rsidR="0002645A">
        <w:rPr>
          <w:rFonts w:ascii="Times New Roman" w:hAnsi="Times New Roman" w:cs="Times New Roman"/>
          <w:sz w:val="28"/>
          <w:szCs w:val="28"/>
          <w:lang w:val="en-US"/>
        </w:rPr>
        <w:t>DIGCOMPEDU</w:t>
      </w:r>
      <w:r w:rsidR="0002645A" w:rsidRPr="0002645A">
        <w:rPr>
          <w:rFonts w:ascii="Times New Roman" w:hAnsi="Times New Roman" w:cs="Times New Roman"/>
          <w:sz w:val="28"/>
          <w:szCs w:val="28"/>
        </w:rPr>
        <w:t xml:space="preserve">) </w:t>
      </w:r>
      <w:r w:rsidR="0002645A">
        <w:rPr>
          <w:rFonts w:ascii="Times New Roman" w:hAnsi="Times New Roman" w:cs="Times New Roman"/>
          <w:sz w:val="28"/>
          <w:szCs w:val="28"/>
        </w:rPr>
        <w:t>–</w:t>
      </w:r>
      <w:r w:rsidR="0002645A" w:rsidRPr="0002645A">
        <w:rPr>
          <w:rFonts w:ascii="Times New Roman" w:hAnsi="Times New Roman" w:cs="Times New Roman"/>
          <w:sz w:val="28"/>
          <w:szCs w:val="28"/>
        </w:rPr>
        <w:t xml:space="preserve"> </w:t>
      </w:r>
      <w:r w:rsidR="0002645A">
        <w:rPr>
          <w:rFonts w:ascii="Times New Roman" w:hAnsi="Times New Roman" w:cs="Times New Roman"/>
          <w:sz w:val="28"/>
          <w:szCs w:val="28"/>
        </w:rPr>
        <w:t>это модель</w:t>
      </w:r>
      <w:r w:rsidRPr="004B1641">
        <w:rPr>
          <w:rFonts w:ascii="Times New Roman" w:hAnsi="Times New Roman" w:cs="Times New Roman"/>
          <w:sz w:val="28"/>
          <w:szCs w:val="28"/>
        </w:rPr>
        <w:t>, которая используется во многих странах Европы, состоит из трех основных б</w:t>
      </w:r>
      <w:bookmarkStart w:id="0" w:name="_GoBack"/>
      <w:bookmarkEnd w:id="0"/>
      <w:r w:rsidRPr="004B1641">
        <w:rPr>
          <w:rFonts w:ascii="Times New Roman" w:hAnsi="Times New Roman" w:cs="Times New Roman"/>
          <w:sz w:val="28"/>
          <w:szCs w:val="28"/>
        </w:rPr>
        <w:t>локов.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Первый — цифровые профессиональные компетенции. Это те навыки, которые должны быть у любого современного специалиста. Сюда относятся такие цифровые аспекты, как организация коммуникации, профессиональное сотрудничество, развитие цифровых навыков и рефлексивные практики. Рефлексивные практики — это способность размышлять, анализировать и извлекать уроки из своих действий. Это непрерывный процесс обучения на собственном профессиональном опыте, что позволяет постоянно развиваться и совершенствоваться.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Второй блок — это цифровые педагогические компетенции. К нему европейские специалисты относят: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цифровые ресурсы: их подбор, создание и модификацию, а также управление, защиту и совместное использование;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обучение и преподавание: преподавание, наставничество, рефлексивные практики — анализ и обучение на собственном опыте, а также самостоятельное управление обучением;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оценивание: стратегии оценивания, анализ доказательств, обратную связь и планирование;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расширение возможностей учащихся: доступность и </w:t>
      </w:r>
      <w:proofErr w:type="spellStart"/>
      <w:r w:rsidRPr="004B1641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  <w:r w:rsidRPr="004B1641">
        <w:rPr>
          <w:rFonts w:ascii="Times New Roman" w:hAnsi="Times New Roman" w:cs="Times New Roman"/>
          <w:sz w:val="28"/>
          <w:szCs w:val="28"/>
        </w:rPr>
        <w:t>, персонализацию, вовлечение.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 xml:space="preserve">В третьем блоке объединены современные цифровые компетенции учителя, которые направлены на формирование цифровых компетенций </w:t>
      </w:r>
      <w:r w:rsidRPr="004B1641">
        <w:rPr>
          <w:rFonts w:ascii="Times New Roman" w:hAnsi="Times New Roman" w:cs="Times New Roman"/>
          <w:sz w:val="28"/>
          <w:szCs w:val="28"/>
        </w:rPr>
        <w:lastRenderedPageBreak/>
        <w:t xml:space="preserve">учащихся. Авторы этой модели утверждают, что одна из важнейших задач педагога — способствовать развитию современных навыков у школьников. Это информационная и </w:t>
      </w:r>
      <w:proofErr w:type="spellStart"/>
      <w:r w:rsidRPr="004B1641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4B1641">
        <w:rPr>
          <w:rFonts w:ascii="Times New Roman" w:hAnsi="Times New Roman" w:cs="Times New Roman"/>
          <w:sz w:val="28"/>
          <w:szCs w:val="28"/>
        </w:rPr>
        <w:t>, цифровое общение и сотрудничество, создание цифрового контента, ответственное использование цифровых ресурсов и решение технологических задач.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41">
        <w:rPr>
          <w:rFonts w:ascii="Times New Roman" w:hAnsi="Times New Roman" w:cs="Times New Roman"/>
          <w:sz w:val="28"/>
          <w:szCs w:val="28"/>
        </w:rPr>
        <w:t>В заключении необходимо отметить, что сегодня во всем мире огромное внимание педагогического сообщества направлено на срочное формирование новых цифровых компетенций. Опыт последних шести месяцев показал, что в нынешних условиях учителям необходимо максимально быстро учиться, осваивать современные технологии, овладевать новыми инструментами обучения и взаимодействия, а также внедрять в ежедневную работу все эффективные форматы обучения. Непрерывное обучение — вот к чему сегодня пришел весь мир и на чем будет строиться наше будущее. Непрерывное обучение и для учеников, и для учителей — отныне только при таких условиях мы вырастим образованное, эрудированное новое поколение.</w:t>
      </w:r>
    </w:p>
    <w:p w:rsidR="004B1641" w:rsidRPr="004B1641" w:rsidRDefault="004B1641" w:rsidP="004B1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1641" w:rsidRPr="004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BB0"/>
    <w:multiLevelType w:val="multilevel"/>
    <w:tmpl w:val="E81C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33"/>
    <w:rsid w:val="0002645A"/>
    <w:rsid w:val="00097C01"/>
    <w:rsid w:val="00400F27"/>
    <w:rsid w:val="00455661"/>
    <w:rsid w:val="004910B2"/>
    <w:rsid w:val="004B1641"/>
    <w:rsid w:val="00582742"/>
    <w:rsid w:val="008F736D"/>
    <w:rsid w:val="00903009"/>
    <w:rsid w:val="00E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6C191"/>
  <w15:chartTrackingRefBased/>
  <w15:docId w15:val="{EFB3F2C6-8823-453B-8500-195A24E2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1641"/>
    <w:rPr>
      <w:i/>
      <w:iCs/>
    </w:rPr>
  </w:style>
  <w:style w:type="character" w:styleId="a5">
    <w:name w:val="Strong"/>
    <w:basedOn w:val="a0"/>
    <w:uiPriority w:val="22"/>
    <w:qFormat/>
    <w:rsid w:val="004B1641"/>
    <w:rPr>
      <w:b/>
      <w:bCs/>
    </w:rPr>
  </w:style>
  <w:style w:type="table" w:styleId="a6">
    <w:name w:val="Table Grid"/>
    <w:basedOn w:val="a1"/>
    <w:rsid w:val="004B16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2021-02-01T09:27:00Z</dcterms:created>
  <dcterms:modified xsi:type="dcterms:W3CDTF">2021-02-01T10:28:00Z</dcterms:modified>
</cp:coreProperties>
</file>